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9D035F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9369D" w:rsidRDefault="00F9369D" w:rsidP="00F9369D">
      <w:pPr>
        <w:pStyle w:val="NormalWeb"/>
        <w:spacing w:before="0" w:beforeAutospacing="0" w:after="200" w:afterAutospacing="0"/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:rsidR="00DF696E" w:rsidRDefault="00DF696E" w:rsidP="00DF696E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……………..</w:t>
      </w:r>
      <w:proofErr w:type="gramEnd"/>
      <w:r>
        <w:rPr>
          <w:rFonts w:asciiTheme="majorHAnsi" w:hAnsiTheme="majorHAnsi" w:cs="Helvetica"/>
          <w:b/>
          <w:color w:val="000000"/>
          <w:sz w:val="32"/>
          <w:szCs w:val="32"/>
        </w:rPr>
        <w:t>NÖBETÇİ ASLİYE CEZA MAHKEMESİNE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 xml:space="preserve">DOSYA NO                  </w:t>
      </w: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:</w:t>
      </w:r>
      <w:r>
        <w:rPr>
          <w:rFonts w:asciiTheme="majorHAnsi" w:hAnsiTheme="majorHAnsi" w:cs="Helvetica"/>
          <w:b/>
          <w:color w:val="000000"/>
          <w:sz w:val="32"/>
          <w:szCs w:val="32"/>
        </w:rPr>
        <w:t>……</w:t>
      </w:r>
      <w:proofErr w:type="gramEnd"/>
      <w:r>
        <w:rPr>
          <w:rFonts w:asciiTheme="majorHAnsi" w:hAnsiTheme="majorHAnsi" w:cs="Helvetica"/>
          <w:b/>
          <w:color w:val="000000"/>
          <w:sz w:val="32"/>
          <w:szCs w:val="32"/>
        </w:rPr>
        <w:t>/……. E.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BEYANDA BULUNAN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DAVACI                       </w:t>
      </w:r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:  </w:t>
      </w: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……………</w:t>
      </w:r>
      <w:proofErr w:type="gramEnd"/>
      <w:r>
        <w:rPr>
          <w:rFonts w:asciiTheme="majorHAnsi" w:hAnsiTheme="majorHAnsi" w:cs="Helvetica"/>
          <w:b/>
          <w:color w:val="000000"/>
          <w:sz w:val="32"/>
          <w:szCs w:val="32"/>
        </w:rPr>
        <w:t>-TC-………………..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ADRES                         :</w:t>
      </w:r>
      <w:proofErr w:type="gramEnd"/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         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DAVA  KONUSU       :</w:t>
      </w:r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 Duruşmalara katılamama ilişkin beyanımdır</w:t>
      </w: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..</w:t>
      </w:r>
      <w:proofErr w:type="gramEnd"/>
    </w:p>
    <w:p w:rsidR="00DF696E" w:rsidRDefault="00DF696E" w:rsidP="00DF696E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AÇIKLAMALAR  :</w:t>
      </w:r>
      <w:proofErr w:type="gramEnd"/>
    </w:p>
    <w:p w:rsidR="00DF696E" w:rsidRDefault="00DF696E" w:rsidP="00DF696E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            Yukarıda numarasını belirttiğim dosyanın yüce mahkemenizde görülmekte olan davasında davacı olarak  yer almaktayım.Sayın mahkemenizde görülmekte olan davamın Sağlık problemlerim ve uzun yol olması nedeni ile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…………….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’da görülmekte olan duruşmalara katılamayacağımı, talimat ile ifadelerimin ……………………. ASLİYE CEZA MAHKEMELERİNDEN alınmasını yüce mahkemenizden taler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etmekteyim</w:t>
      </w:r>
      <w:r>
        <w:rPr>
          <w:rFonts w:asciiTheme="majorHAnsi" w:hAnsiTheme="majorHAnsi" w:cs="Segoe UI"/>
          <w:color w:val="000000"/>
          <w:sz w:val="32"/>
          <w:szCs w:val="32"/>
        </w:rPr>
        <w:t xml:space="preserve"> .</w:t>
      </w:r>
      <w:proofErr w:type="gramEnd"/>
    </w:p>
    <w:p w:rsidR="00DF696E" w:rsidRDefault="00DF696E" w:rsidP="00DF696E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DF696E" w:rsidRDefault="00DF696E" w:rsidP="00DF696E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 xml:space="preserve">SONUÇ VE İSTEM   : </w:t>
      </w:r>
      <w:r>
        <w:rPr>
          <w:rFonts w:asciiTheme="majorHAnsi" w:hAnsiTheme="majorHAnsi" w:cs="Helvetica"/>
          <w:b/>
          <w:color w:val="000000"/>
          <w:sz w:val="32"/>
          <w:szCs w:val="32"/>
        </w:rPr>
        <w:t>     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Yukarıda arz ve izah etmiş olduğum nedenlerden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……………………….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MAHKEMESİNDE görülmekte olan davamın duruşmalarına katılamayacağım için bundan sonra talimat ile ifademin  ………………….. MAHKEMESİNDEN  alınmasını ve bunun için gerekli işlemlerin yapılmasını yüce mahkemenizden arz ve talep etmekteyim.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/……./…..</w:t>
      </w:r>
    </w:p>
    <w:p w:rsidR="00DF696E" w:rsidRDefault="00DF696E" w:rsidP="00DF696E">
      <w:pPr>
        <w:pStyle w:val="NormalWeb"/>
        <w:shd w:val="clear" w:color="auto" w:fill="FFFFFF"/>
        <w:spacing w:before="0" w:beforeAutospacing="0" w:after="200" w:afterAutospacing="0"/>
        <w:ind w:left="3540" w:firstLine="708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DF696E" w:rsidRDefault="00DF696E" w:rsidP="00DF696E">
      <w:pPr>
        <w:pStyle w:val="NormalWeb"/>
        <w:shd w:val="clear" w:color="auto" w:fill="FFFFFF"/>
        <w:spacing w:before="0" w:beforeAutospacing="0" w:after="200" w:afterAutospacing="0"/>
        <w:ind w:left="3540" w:firstLine="708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DAVACI: </w:t>
      </w:r>
    </w:p>
    <w:p w:rsidR="005E6665" w:rsidRPr="00F54E48" w:rsidRDefault="00DF696E" w:rsidP="00DF696E">
      <w:pPr>
        <w:pStyle w:val="NormalWeb"/>
        <w:shd w:val="clear" w:color="auto" w:fill="FFFFFF"/>
        <w:spacing w:before="0" w:beforeAutospacing="0" w:after="200" w:afterAutospacing="0"/>
        <w:ind w:left="3540" w:firstLine="708"/>
        <w:jc w:val="center"/>
        <w:rPr>
          <w:sz w:val="28"/>
          <w:szCs w:val="28"/>
        </w:rPr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……………………</w:t>
      </w:r>
      <w:proofErr w:type="gramEnd"/>
    </w:p>
    <w:sectPr w:rsidR="005E6665" w:rsidRPr="00F54E48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259E8"/>
    <w:rsid w:val="00030224"/>
    <w:rsid w:val="00044BE5"/>
    <w:rsid w:val="000502D4"/>
    <w:rsid w:val="00061B2D"/>
    <w:rsid w:val="00061E2E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406D8"/>
    <w:rsid w:val="00255355"/>
    <w:rsid w:val="00292CA9"/>
    <w:rsid w:val="002E2423"/>
    <w:rsid w:val="00300D82"/>
    <w:rsid w:val="00315AE4"/>
    <w:rsid w:val="00325AA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5F2AE5"/>
    <w:rsid w:val="00630425"/>
    <w:rsid w:val="0067230C"/>
    <w:rsid w:val="00676219"/>
    <w:rsid w:val="006C08B8"/>
    <w:rsid w:val="006D6176"/>
    <w:rsid w:val="006E6D63"/>
    <w:rsid w:val="007019D5"/>
    <w:rsid w:val="00751528"/>
    <w:rsid w:val="00757994"/>
    <w:rsid w:val="00761457"/>
    <w:rsid w:val="007742A7"/>
    <w:rsid w:val="007776A3"/>
    <w:rsid w:val="007931C1"/>
    <w:rsid w:val="007A139B"/>
    <w:rsid w:val="007F342E"/>
    <w:rsid w:val="007F6394"/>
    <w:rsid w:val="00824AD0"/>
    <w:rsid w:val="00866A8D"/>
    <w:rsid w:val="00886D04"/>
    <w:rsid w:val="00897C18"/>
    <w:rsid w:val="008A0D54"/>
    <w:rsid w:val="008F0D8A"/>
    <w:rsid w:val="00904D53"/>
    <w:rsid w:val="009220BE"/>
    <w:rsid w:val="00925F4C"/>
    <w:rsid w:val="009B336C"/>
    <w:rsid w:val="009C2143"/>
    <w:rsid w:val="009D035F"/>
    <w:rsid w:val="009D308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AF4555"/>
    <w:rsid w:val="00B16206"/>
    <w:rsid w:val="00B6214E"/>
    <w:rsid w:val="00BB1D90"/>
    <w:rsid w:val="00BB1DF4"/>
    <w:rsid w:val="00BB23C5"/>
    <w:rsid w:val="00BE5629"/>
    <w:rsid w:val="00C14B6C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DF696E"/>
    <w:rsid w:val="00E85B22"/>
    <w:rsid w:val="00E90B6A"/>
    <w:rsid w:val="00E91C5F"/>
    <w:rsid w:val="00E9424D"/>
    <w:rsid w:val="00EC5DAA"/>
    <w:rsid w:val="00EE38AA"/>
    <w:rsid w:val="00EE7F5C"/>
    <w:rsid w:val="00F05964"/>
    <w:rsid w:val="00F37139"/>
    <w:rsid w:val="00F54E48"/>
    <w:rsid w:val="00F61E7F"/>
    <w:rsid w:val="00F71B59"/>
    <w:rsid w:val="00F9369D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2019-12-31T16:17:00Z</dcterms:created>
  <dcterms:modified xsi:type="dcterms:W3CDTF">2019-12-31T16:17:00Z</dcterms:modified>
</cp:coreProperties>
</file>