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962913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782904" w:rsidRDefault="00782904" w:rsidP="00782904">
      <w:pPr>
        <w:pStyle w:val="NormalWeb"/>
        <w:shd w:val="clear" w:color="auto" w:fill="FFFFFF"/>
        <w:spacing w:after="0" w:afterAutospacing="0"/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</w:p>
    <w:p w:rsidR="00582B44" w:rsidRDefault="00582B44" w:rsidP="00582B44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tr-TR"/>
        </w:rPr>
      </w:pPr>
    </w:p>
    <w:p w:rsidR="00582B44" w:rsidRPr="00582B44" w:rsidRDefault="00582B44" w:rsidP="00582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b/>
          <w:color w:val="000000"/>
          <w:sz w:val="28"/>
          <w:szCs w:val="28"/>
          <w:lang w:eastAsia="tr-TR"/>
        </w:rPr>
        <w:t xml:space="preserve">TÜKETİCİ MAHKEMESİ SAYIN </w:t>
      </w:r>
      <w:proofErr w:type="gramStart"/>
      <w:r w:rsidRPr="00582B44">
        <w:rPr>
          <w:rFonts w:asciiTheme="majorHAnsi" w:eastAsia="Times New Roman" w:hAnsiTheme="majorHAnsi" w:cs="Arial"/>
          <w:b/>
          <w:color w:val="000000"/>
          <w:sz w:val="28"/>
          <w:szCs w:val="28"/>
          <w:lang w:eastAsia="tr-TR"/>
        </w:rPr>
        <w:t>HAKİMLİĞİNE</w:t>
      </w:r>
      <w:proofErr w:type="gramEnd"/>
    </w:p>
    <w:p w:rsidR="00582B44" w:rsidRPr="00582B44" w:rsidRDefault="00582B44" w:rsidP="00582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b/>
          <w:color w:val="000000"/>
          <w:sz w:val="28"/>
          <w:szCs w:val="28"/>
          <w:lang w:eastAsia="tr-TR"/>
        </w:rPr>
        <w:t xml:space="preserve">                                                                ANKARA</w:t>
      </w:r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</w:t>
      </w:r>
    </w:p>
    <w:p w:rsidR="00582B44" w:rsidRPr="00582B44" w:rsidRDefault="00582B44" w:rsidP="0058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</w:t>
      </w:r>
    </w:p>
    <w:p w:rsidR="00582B44" w:rsidRDefault="00582B44" w:rsidP="00582B44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 xml:space="preserve">DAVACI             </w:t>
      </w:r>
      <w:proofErr w:type="gramStart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:</w:t>
      </w:r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………..</w:t>
      </w:r>
      <w:proofErr w:type="gramEnd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 xml:space="preserve"> T.C</w:t>
      </w:r>
      <w:proofErr w:type="gramStart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…………</w:t>
      </w:r>
      <w:proofErr w:type="gramEnd"/>
    </w:p>
    <w:p w:rsidR="00582B44" w:rsidRPr="00582B44" w:rsidRDefault="00582B44" w:rsidP="0058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82B44" w:rsidRDefault="00582B44" w:rsidP="00582B44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</w:pPr>
      <w:proofErr w:type="gramStart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ADRES               :</w:t>
      </w:r>
      <w:proofErr w:type="gramEnd"/>
    </w:p>
    <w:p w:rsidR="00582B44" w:rsidRPr="00582B44" w:rsidRDefault="00582B44" w:rsidP="0058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82B44" w:rsidRDefault="00582B44" w:rsidP="00582B44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</w:pPr>
      <w:proofErr w:type="gramStart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DAVALI             :</w:t>
      </w:r>
      <w:proofErr w:type="gramEnd"/>
    </w:p>
    <w:p w:rsidR="00582B44" w:rsidRPr="00582B44" w:rsidRDefault="00582B44" w:rsidP="0058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82B44" w:rsidRPr="00582B44" w:rsidRDefault="00582B44" w:rsidP="0058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 xml:space="preserve">KONU                </w:t>
      </w:r>
      <w:proofErr w:type="gramStart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:</w:t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.......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'</w:t>
      </w:r>
      <w:proofErr w:type="spellStart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nın</w:t>
      </w:r>
      <w:proofErr w:type="spell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aynen teslimi ya da ödenmiş taksitlerinin geri verilmesi talebimizdir.</w:t>
      </w:r>
    </w:p>
    <w:p w:rsidR="00582B44" w:rsidRPr="00582B44" w:rsidRDefault="00582B44" w:rsidP="00582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 </w:t>
      </w:r>
    </w:p>
    <w:p w:rsidR="00582B44" w:rsidRDefault="00582B44" w:rsidP="00582B44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</w:pPr>
      <w:proofErr w:type="gramStart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AÇIKLAMALAR</w:t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tr-TR"/>
        </w:rPr>
        <w:t xml:space="preserve">  :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 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1-Satıcı tarafından başlatılan "Bugün al 12 ayda öde" kampanyasından Derin Donduruculu Buzdolabı satın aldım.  </w:t>
      </w:r>
    </w:p>
    <w:p w:rsidR="00582B44" w:rsidRDefault="00582B44" w:rsidP="00582B44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2-Sözleşme koşullarına uygun olarak </w:t>
      </w:r>
      <w:proofErr w:type="gramStart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.......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</w:t>
      </w:r>
      <w:proofErr w:type="gramStart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peşinatı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yatırmış ve Buzdolabını teslim aldım. Buzdolabı geldikten 15 gün sonra, buzdolabının soğutmadığını fark ettim. </w:t>
      </w:r>
      <w:proofErr w:type="gramStart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satıcı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firma yenisini vermek üzere eski dolabı geri aldı. Tutanakla dolabı satıcıya teslim ettiğim halde, yeni dolabım hala getirilmedi.</w:t>
      </w:r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 </w:t>
      </w:r>
    </w:p>
    <w:p w:rsidR="00582B44" w:rsidRDefault="00582B44" w:rsidP="00582B44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3-Her biri </w:t>
      </w:r>
      <w:proofErr w:type="gramStart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.......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olmak üzere 2 taksit daha ödedim. Buzdolabını getirmeyen satıcıyı sözle uyarmama rağmen sonuç alamadım. Buzdolabının ya da faizi ile birlikte ödediğim taksitlerin tarafıma verilmesine karar verilmesini istemekteyiz.</w:t>
      </w:r>
    </w:p>
    <w:p w:rsidR="00582B44" w:rsidRPr="00582B44" w:rsidRDefault="00582B44" w:rsidP="00582B4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 </w:t>
      </w:r>
    </w:p>
    <w:p w:rsidR="00582B44" w:rsidRDefault="00582B44" w:rsidP="00582B44">
      <w:pPr>
        <w:spacing w:after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 xml:space="preserve">YASAL </w:t>
      </w:r>
      <w:proofErr w:type="gramStart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 xml:space="preserve">NEDENLER </w:t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tr-TR"/>
        </w:rPr>
        <w:t>:</w:t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Tüketicinin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Korunması Hakkında Kanun </w:t>
      </w:r>
    </w:p>
    <w:p w:rsidR="00582B44" w:rsidRPr="00582B44" w:rsidRDefault="00582B44" w:rsidP="00582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82B44" w:rsidRDefault="00582B44" w:rsidP="00582B44">
      <w:pPr>
        <w:spacing w:after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</w:pPr>
      <w:proofErr w:type="gramStart"/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KANITLAR</w:t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tr-TR"/>
        </w:rPr>
        <w:t xml:space="preserve">                :</w:t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Sözleşme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makbuzlar </w:t>
      </w:r>
    </w:p>
    <w:p w:rsidR="00582B44" w:rsidRPr="00582B44" w:rsidRDefault="00582B44" w:rsidP="00582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82B44" w:rsidRPr="00582B44" w:rsidRDefault="00582B44" w:rsidP="00582B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tr-TR"/>
        </w:rPr>
        <w:t>SONUÇ VE İSTEM :</w:t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Açıklanan nedenlerle satın aldığım</w:t>
      </w:r>
      <w:proofErr w:type="gramStart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.......</w:t>
      </w:r>
      <w:proofErr w:type="spellStart"/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nın</w:t>
      </w:r>
      <w:proofErr w:type="spell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tarafıma aynen teslimine, eğer bu olanaklı değil ise Tarafımdan satıcı firmaya peşinat ve taksitler olarak ödenen toplam ....... </w:t>
      </w:r>
      <w:proofErr w:type="spellStart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nin</w:t>
      </w:r>
      <w:proofErr w:type="spell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ödeme tarihlerinden bu yana işlemiş yasal faizleri ile birlikte geri ödenmesine, yargılama </w:t>
      </w:r>
      <w:proofErr w:type="gramStart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>giderlerinin  davalıya</w:t>
      </w:r>
      <w:proofErr w:type="gramEnd"/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 xml:space="preserve"> yükletilmesine karar verilmesini talep ederiz. </w:t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  <w:r w:rsidRPr="00582B44">
        <w:rPr>
          <w:rFonts w:asciiTheme="majorHAnsi" w:eastAsia="Times New Roman" w:hAnsiTheme="majorHAnsi" w:cs="Arial"/>
          <w:color w:val="000000"/>
          <w:sz w:val="28"/>
          <w:szCs w:val="28"/>
          <w:lang w:eastAsia="tr-TR"/>
        </w:rPr>
        <w:tab/>
      </w:r>
    </w:p>
    <w:p w:rsidR="00D23F79" w:rsidRPr="00582B44" w:rsidRDefault="00582B44" w:rsidP="00582B44">
      <w:pPr>
        <w:spacing w:after="0" w:line="240" w:lineRule="auto"/>
        <w:jc w:val="right"/>
        <w:rPr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ab/>
      </w:r>
      <w:proofErr w:type="gramStart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tr-TR"/>
        </w:rPr>
        <w:t>DAVACI …</w:t>
      </w:r>
      <w:proofErr w:type="gramEnd"/>
    </w:p>
    <w:sectPr w:rsidR="00D23F79" w:rsidRPr="00582B44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7739F"/>
    <w:rsid w:val="00182631"/>
    <w:rsid w:val="00182E6F"/>
    <w:rsid w:val="001A580B"/>
    <w:rsid w:val="001B457E"/>
    <w:rsid w:val="001B67D0"/>
    <w:rsid w:val="001C6CED"/>
    <w:rsid w:val="00292CA9"/>
    <w:rsid w:val="002E2423"/>
    <w:rsid w:val="002E5EF4"/>
    <w:rsid w:val="00300D82"/>
    <w:rsid w:val="00315AE4"/>
    <w:rsid w:val="00330E69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496D06"/>
    <w:rsid w:val="0050250A"/>
    <w:rsid w:val="00510A88"/>
    <w:rsid w:val="005447B7"/>
    <w:rsid w:val="00574F93"/>
    <w:rsid w:val="00582B44"/>
    <w:rsid w:val="005C2B46"/>
    <w:rsid w:val="005E6665"/>
    <w:rsid w:val="0067230C"/>
    <w:rsid w:val="00676219"/>
    <w:rsid w:val="006C08B8"/>
    <w:rsid w:val="006D6176"/>
    <w:rsid w:val="006E1A29"/>
    <w:rsid w:val="006E6D63"/>
    <w:rsid w:val="00751528"/>
    <w:rsid w:val="00761457"/>
    <w:rsid w:val="007742A7"/>
    <w:rsid w:val="007776A3"/>
    <w:rsid w:val="00782904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62913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E5629"/>
    <w:rsid w:val="00C238FC"/>
    <w:rsid w:val="00C92237"/>
    <w:rsid w:val="00CB16E5"/>
    <w:rsid w:val="00CC28F2"/>
    <w:rsid w:val="00CC39BB"/>
    <w:rsid w:val="00CC610D"/>
    <w:rsid w:val="00D135ED"/>
    <w:rsid w:val="00D23F79"/>
    <w:rsid w:val="00D576E2"/>
    <w:rsid w:val="00D835D7"/>
    <w:rsid w:val="00D904B0"/>
    <w:rsid w:val="00DC1556"/>
    <w:rsid w:val="00DE15A5"/>
    <w:rsid w:val="00DE7E79"/>
    <w:rsid w:val="00E90B6A"/>
    <w:rsid w:val="00E9424D"/>
    <w:rsid w:val="00EC5DAA"/>
    <w:rsid w:val="00EE38AA"/>
    <w:rsid w:val="00EE7F5C"/>
    <w:rsid w:val="00F05964"/>
    <w:rsid w:val="00F27BE1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apple-converted-space">
    <w:name w:val="apple-converted-space"/>
    <w:basedOn w:val="VarsaylanParagrafYazTipi"/>
    <w:rsid w:val="002E5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2020-01-04T14:53:00Z</dcterms:created>
  <dcterms:modified xsi:type="dcterms:W3CDTF">2020-01-04T14:53:00Z</dcterms:modified>
</cp:coreProperties>
</file>